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AB3D" w14:textId="77777777" w:rsidR="00401B65" w:rsidRDefault="00401B65"/>
    <w:p w14:paraId="144940DE" w14:textId="1E5E433E" w:rsidR="00401B65" w:rsidRPr="00003466" w:rsidRDefault="0013614D" w:rsidP="0018042D">
      <w:pPr>
        <w:jc w:val="center"/>
        <w:rPr>
          <w:rFonts w:asciiTheme="majorHAnsi" w:hAnsiTheme="majorHAnsi"/>
          <w:bCs/>
          <w:sz w:val="28"/>
          <w:szCs w:val="28"/>
        </w:rPr>
      </w:pPr>
      <w:r w:rsidRPr="00003466">
        <w:rPr>
          <w:rFonts w:asciiTheme="majorHAnsi" w:hAnsiTheme="majorHAnsi"/>
          <w:bCs/>
          <w:sz w:val="28"/>
          <w:szCs w:val="28"/>
        </w:rPr>
        <w:t xml:space="preserve">Re-entry Plan </w:t>
      </w:r>
      <w:r w:rsidR="00003466">
        <w:rPr>
          <w:rFonts w:asciiTheme="majorHAnsi" w:hAnsiTheme="majorHAnsi"/>
          <w:bCs/>
          <w:sz w:val="28"/>
          <w:szCs w:val="28"/>
        </w:rPr>
        <w:t>F</w:t>
      </w:r>
      <w:r w:rsidRPr="00003466">
        <w:rPr>
          <w:rFonts w:asciiTheme="majorHAnsi" w:hAnsiTheme="majorHAnsi"/>
          <w:bCs/>
          <w:sz w:val="28"/>
          <w:szCs w:val="28"/>
        </w:rPr>
        <w:t xml:space="preserve">ollowing </w:t>
      </w:r>
      <w:r w:rsidR="00003466">
        <w:rPr>
          <w:rFonts w:asciiTheme="majorHAnsi" w:hAnsiTheme="majorHAnsi"/>
          <w:bCs/>
          <w:sz w:val="28"/>
          <w:szCs w:val="28"/>
        </w:rPr>
        <w:t>Student</w:t>
      </w:r>
      <w:r w:rsidRPr="00003466">
        <w:rPr>
          <w:rFonts w:asciiTheme="majorHAnsi" w:hAnsiTheme="majorHAnsi"/>
          <w:bCs/>
          <w:sz w:val="28"/>
          <w:szCs w:val="28"/>
        </w:rPr>
        <w:t xml:space="preserve"> Hospitalization</w:t>
      </w:r>
      <w:r w:rsidR="00E54C63">
        <w:rPr>
          <w:rFonts w:asciiTheme="majorHAnsi" w:hAnsiTheme="majorHAnsi"/>
          <w:bCs/>
          <w:sz w:val="28"/>
          <w:szCs w:val="28"/>
        </w:rPr>
        <w:t xml:space="preserve"> (Sample)</w:t>
      </w:r>
    </w:p>
    <w:p w14:paraId="594A3700" w14:textId="77777777" w:rsidR="00401B65" w:rsidRPr="00003466" w:rsidRDefault="00401B65">
      <w:pPr>
        <w:jc w:val="center"/>
        <w:rPr>
          <w:rFonts w:asciiTheme="majorHAnsi" w:hAnsiTheme="majorHAnsi"/>
          <w:b/>
          <w:sz w:val="24"/>
          <w:szCs w:val="24"/>
        </w:rPr>
      </w:pPr>
    </w:p>
    <w:p w14:paraId="0F2CD73D" w14:textId="47C148AB" w:rsidR="00401B65" w:rsidRPr="00003466" w:rsidRDefault="0013614D">
      <w:pPr>
        <w:rPr>
          <w:rFonts w:asciiTheme="majorHAnsi" w:hAnsiTheme="majorHAnsi"/>
          <w:b/>
          <w:sz w:val="24"/>
          <w:szCs w:val="24"/>
        </w:rPr>
      </w:pPr>
      <w:r w:rsidRPr="00003466">
        <w:rPr>
          <w:rFonts w:asciiTheme="majorHAnsi" w:hAnsiTheme="majorHAnsi"/>
          <w:sz w:val="24"/>
          <w:szCs w:val="24"/>
        </w:rPr>
        <w:t xml:space="preserve">Students need considerable support and monitoring during the first several months they are back at school, during any school crisis, or near the anniversary of their attempt or mental health crisis.  </w:t>
      </w:r>
      <w:r w:rsidRPr="00003466">
        <w:rPr>
          <w:rFonts w:asciiTheme="majorHAnsi" w:hAnsiTheme="majorHAnsi"/>
          <w:b/>
          <w:sz w:val="24"/>
          <w:szCs w:val="24"/>
        </w:rPr>
        <w:t xml:space="preserve">A student is at increased risk of attempting suicide in the days and weeks immediately following discharge from the hospital. </w:t>
      </w:r>
    </w:p>
    <w:p w14:paraId="464A09A4" w14:textId="77777777" w:rsidR="00401B65" w:rsidRPr="00003466" w:rsidRDefault="00401B65">
      <w:pPr>
        <w:rPr>
          <w:rFonts w:asciiTheme="majorHAnsi" w:hAnsiTheme="majorHAnsi"/>
          <w:sz w:val="24"/>
          <w:szCs w:val="24"/>
        </w:rPr>
      </w:pPr>
    </w:p>
    <w:p w14:paraId="2160A130" w14:textId="6BFD66B9" w:rsidR="00401B65" w:rsidRPr="00003466" w:rsidRDefault="0013614D">
      <w:pPr>
        <w:rPr>
          <w:rFonts w:asciiTheme="majorHAnsi" w:hAnsiTheme="majorHAnsi"/>
          <w:sz w:val="24"/>
          <w:szCs w:val="24"/>
        </w:rPr>
      </w:pPr>
      <w:r w:rsidRPr="00003466">
        <w:rPr>
          <w:rFonts w:asciiTheme="majorHAnsi" w:hAnsiTheme="majorHAnsi"/>
          <w:sz w:val="24"/>
          <w:szCs w:val="24"/>
        </w:rPr>
        <w:t xml:space="preserve">Key </w:t>
      </w:r>
      <w:r w:rsidR="00003466">
        <w:rPr>
          <w:rFonts w:asciiTheme="majorHAnsi" w:hAnsiTheme="majorHAnsi"/>
          <w:sz w:val="24"/>
          <w:szCs w:val="24"/>
        </w:rPr>
        <w:t>s</w:t>
      </w:r>
      <w:r w:rsidRPr="00003466">
        <w:rPr>
          <w:rFonts w:asciiTheme="majorHAnsi" w:hAnsiTheme="majorHAnsi"/>
          <w:sz w:val="24"/>
          <w:szCs w:val="24"/>
        </w:rPr>
        <w:t>teps t</w:t>
      </w:r>
      <w:r w:rsidR="00003466">
        <w:rPr>
          <w:rFonts w:asciiTheme="majorHAnsi" w:hAnsiTheme="majorHAnsi"/>
          <w:sz w:val="24"/>
          <w:szCs w:val="24"/>
        </w:rPr>
        <w:t>o</w:t>
      </w:r>
      <w:r w:rsidRPr="00003466">
        <w:rPr>
          <w:rFonts w:asciiTheme="majorHAnsi" w:hAnsiTheme="majorHAnsi"/>
          <w:sz w:val="24"/>
          <w:szCs w:val="24"/>
        </w:rPr>
        <w:t xml:space="preserve"> be taken: </w:t>
      </w:r>
    </w:p>
    <w:p w14:paraId="1314624A" w14:textId="77777777" w:rsidR="00401B65" w:rsidRPr="00003466" w:rsidRDefault="00401B65">
      <w:pPr>
        <w:jc w:val="center"/>
        <w:rPr>
          <w:rFonts w:asciiTheme="majorHAnsi" w:hAnsiTheme="majorHAnsi"/>
          <w:b/>
          <w:sz w:val="24"/>
          <w:szCs w:val="24"/>
        </w:rPr>
      </w:pPr>
    </w:p>
    <w:p w14:paraId="100B7F09" w14:textId="4372C7C4" w:rsidR="00401B65" w:rsidRPr="00003466" w:rsidRDefault="0013614D">
      <w:pPr>
        <w:widowControl w:val="0"/>
        <w:numPr>
          <w:ilvl w:val="0"/>
          <w:numId w:val="1"/>
        </w:numPr>
        <w:spacing w:line="240" w:lineRule="auto"/>
        <w:rPr>
          <w:rFonts w:asciiTheme="majorHAnsi" w:hAnsiTheme="majorHAnsi"/>
          <w:sz w:val="24"/>
          <w:szCs w:val="24"/>
        </w:rPr>
      </w:pPr>
      <w:r w:rsidRPr="00003466">
        <w:rPr>
          <w:rFonts w:asciiTheme="majorHAnsi" w:hAnsiTheme="majorHAnsi"/>
          <w:sz w:val="24"/>
          <w:szCs w:val="24"/>
        </w:rPr>
        <w:t>Assign a staff member to be the liaison for the student</w:t>
      </w:r>
      <w:r w:rsidR="00003466">
        <w:rPr>
          <w:rFonts w:asciiTheme="majorHAnsi" w:hAnsiTheme="majorHAnsi"/>
          <w:sz w:val="24"/>
          <w:szCs w:val="24"/>
        </w:rPr>
        <w:t>’s</w:t>
      </w:r>
      <w:r w:rsidRPr="00003466">
        <w:rPr>
          <w:rFonts w:asciiTheme="majorHAnsi" w:hAnsiTheme="majorHAnsi"/>
          <w:sz w:val="24"/>
          <w:szCs w:val="24"/>
        </w:rPr>
        <w:t xml:space="preserve"> care between teachers, parents and outside professionals. </w:t>
      </w:r>
    </w:p>
    <w:p w14:paraId="2415410E" w14:textId="77777777" w:rsidR="00401B65" w:rsidRPr="00003466" w:rsidRDefault="0013614D">
      <w:pPr>
        <w:widowControl w:val="0"/>
        <w:numPr>
          <w:ilvl w:val="1"/>
          <w:numId w:val="1"/>
        </w:numPr>
        <w:spacing w:line="240" w:lineRule="auto"/>
        <w:rPr>
          <w:rFonts w:asciiTheme="majorHAnsi" w:hAnsiTheme="majorHAnsi"/>
          <w:sz w:val="24"/>
          <w:szCs w:val="24"/>
        </w:rPr>
      </w:pPr>
      <w:r w:rsidRPr="00003466">
        <w:rPr>
          <w:rFonts w:asciiTheme="majorHAnsi" w:hAnsiTheme="majorHAnsi"/>
          <w:sz w:val="24"/>
          <w:szCs w:val="24"/>
        </w:rPr>
        <w:t xml:space="preserve">The liaison should become familiar with how the student’s risk was identified, what precipitated the high-risk status/attempt and any medication the student is taking. </w:t>
      </w:r>
    </w:p>
    <w:p w14:paraId="5E6D862F" w14:textId="77777777" w:rsidR="00401B65" w:rsidRPr="00003466" w:rsidRDefault="0013614D">
      <w:pPr>
        <w:widowControl w:val="0"/>
        <w:numPr>
          <w:ilvl w:val="1"/>
          <w:numId w:val="1"/>
        </w:numPr>
        <w:spacing w:line="240" w:lineRule="auto"/>
        <w:rPr>
          <w:rFonts w:asciiTheme="majorHAnsi" w:hAnsiTheme="majorHAnsi"/>
          <w:sz w:val="24"/>
          <w:szCs w:val="24"/>
        </w:rPr>
      </w:pPr>
      <w:r w:rsidRPr="00003466">
        <w:rPr>
          <w:rFonts w:asciiTheme="majorHAnsi" w:hAnsiTheme="majorHAnsi"/>
          <w:sz w:val="24"/>
          <w:szCs w:val="24"/>
        </w:rPr>
        <w:t xml:space="preserve">The liaison should be the primary link to the parents and maintain regular contact with the family. </w:t>
      </w:r>
    </w:p>
    <w:p w14:paraId="2AC19995" w14:textId="77777777" w:rsidR="00401B65" w:rsidRPr="00003466" w:rsidRDefault="0013614D">
      <w:pPr>
        <w:widowControl w:val="0"/>
        <w:numPr>
          <w:ilvl w:val="0"/>
          <w:numId w:val="1"/>
        </w:numPr>
        <w:spacing w:line="240" w:lineRule="auto"/>
        <w:rPr>
          <w:rFonts w:asciiTheme="majorHAnsi" w:hAnsiTheme="majorHAnsi"/>
          <w:sz w:val="24"/>
          <w:szCs w:val="24"/>
        </w:rPr>
      </w:pPr>
      <w:r w:rsidRPr="00003466">
        <w:rPr>
          <w:rFonts w:asciiTheme="majorHAnsi" w:hAnsiTheme="majorHAnsi"/>
          <w:sz w:val="24"/>
          <w:szCs w:val="24"/>
        </w:rPr>
        <w:t xml:space="preserve">Hold a re-entry meeting with parents, student and treating hospital representative (when available), and student liaison.  </w:t>
      </w:r>
    </w:p>
    <w:p w14:paraId="602DC12B" w14:textId="1A0E1D23" w:rsidR="00401B65" w:rsidRPr="00003466" w:rsidRDefault="00003466">
      <w:pPr>
        <w:widowControl w:val="0"/>
        <w:numPr>
          <w:ilvl w:val="0"/>
          <w:numId w:val="1"/>
        </w:numPr>
        <w:spacing w:line="240" w:lineRule="auto"/>
        <w:rPr>
          <w:rFonts w:asciiTheme="majorHAnsi" w:hAnsiTheme="majorHAnsi"/>
          <w:sz w:val="24"/>
          <w:szCs w:val="24"/>
        </w:rPr>
      </w:pPr>
      <w:r>
        <w:rPr>
          <w:rFonts w:asciiTheme="majorHAnsi" w:hAnsiTheme="majorHAnsi"/>
          <w:sz w:val="24"/>
          <w:szCs w:val="24"/>
        </w:rPr>
        <w:t>Review/e</w:t>
      </w:r>
      <w:r w:rsidR="0013614D" w:rsidRPr="00003466">
        <w:rPr>
          <w:rFonts w:asciiTheme="majorHAnsi" w:hAnsiTheme="majorHAnsi"/>
          <w:sz w:val="24"/>
          <w:szCs w:val="24"/>
        </w:rPr>
        <w:t xml:space="preserve">ducate classroom teachers on the warning signs of another suicide crisis.  </w:t>
      </w:r>
    </w:p>
    <w:p w14:paraId="565878DE" w14:textId="77777777" w:rsidR="00401B65" w:rsidRPr="00003466" w:rsidRDefault="0013614D">
      <w:pPr>
        <w:widowControl w:val="0"/>
        <w:numPr>
          <w:ilvl w:val="0"/>
          <w:numId w:val="1"/>
        </w:numPr>
        <w:spacing w:line="240" w:lineRule="auto"/>
        <w:rPr>
          <w:rFonts w:asciiTheme="majorHAnsi" w:hAnsiTheme="majorHAnsi"/>
          <w:sz w:val="24"/>
          <w:szCs w:val="24"/>
        </w:rPr>
      </w:pPr>
      <w:r w:rsidRPr="00003466">
        <w:rPr>
          <w:rFonts w:asciiTheme="majorHAnsi" w:hAnsiTheme="majorHAnsi"/>
          <w:sz w:val="24"/>
          <w:szCs w:val="24"/>
        </w:rPr>
        <w:t xml:space="preserve">Exchange release of information for any outside providers and determine a communication schedule. </w:t>
      </w:r>
    </w:p>
    <w:p w14:paraId="1B21CC38" w14:textId="77777777" w:rsidR="00401B65" w:rsidRPr="00003466" w:rsidRDefault="0013614D">
      <w:pPr>
        <w:widowControl w:val="0"/>
        <w:numPr>
          <w:ilvl w:val="0"/>
          <w:numId w:val="1"/>
        </w:numPr>
        <w:spacing w:line="240" w:lineRule="auto"/>
        <w:rPr>
          <w:rFonts w:asciiTheme="majorHAnsi" w:hAnsiTheme="majorHAnsi"/>
          <w:sz w:val="24"/>
          <w:szCs w:val="24"/>
        </w:rPr>
      </w:pPr>
      <w:r w:rsidRPr="00003466">
        <w:rPr>
          <w:rFonts w:asciiTheme="majorHAnsi" w:hAnsiTheme="majorHAnsi"/>
          <w:sz w:val="24"/>
          <w:szCs w:val="24"/>
        </w:rPr>
        <w:t xml:space="preserve">Review and/or develop a safety plan. </w:t>
      </w:r>
    </w:p>
    <w:p w14:paraId="7AA44593" w14:textId="77777777" w:rsidR="00401B65" w:rsidRPr="00003466" w:rsidRDefault="0013614D">
      <w:pPr>
        <w:widowControl w:val="0"/>
        <w:numPr>
          <w:ilvl w:val="0"/>
          <w:numId w:val="1"/>
        </w:numPr>
        <w:spacing w:line="240" w:lineRule="auto"/>
        <w:rPr>
          <w:rFonts w:asciiTheme="majorHAnsi" w:hAnsiTheme="majorHAnsi"/>
          <w:sz w:val="24"/>
          <w:szCs w:val="24"/>
        </w:rPr>
      </w:pPr>
      <w:r w:rsidRPr="00003466">
        <w:rPr>
          <w:rFonts w:asciiTheme="majorHAnsi" w:hAnsiTheme="majorHAnsi"/>
          <w:sz w:val="24"/>
          <w:szCs w:val="24"/>
        </w:rPr>
        <w:t xml:space="preserve">Review and/or develop an intervention plan with the following components: </w:t>
      </w:r>
    </w:p>
    <w:p w14:paraId="0B0E1250" w14:textId="202ABFA5" w:rsidR="00401B65" w:rsidRPr="00003466" w:rsidRDefault="0013614D">
      <w:pPr>
        <w:widowControl w:val="0"/>
        <w:numPr>
          <w:ilvl w:val="1"/>
          <w:numId w:val="1"/>
        </w:numPr>
        <w:spacing w:line="240" w:lineRule="auto"/>
        <w:rPr>
          <w:rFonts w:asciiTheme="majorHAnsi" w:hAnsiTheme="majorHAnsi"/>
          <w:sz w:val="24"/>
          <w:szCs w:val="24"/>
        </w:rPr>
      </w:pPr>
      <w:r w:rsidRPr="00003466">
        <w:rPr>
          <w:rFonts w:asciiTheme="majorHAnsi" w:hAnsiTheme="majorHAnsi"/>
          <w:sz w:val="24"/>
          <w:szCs w:val="24"/>
        </w:rPr>
        <w:t xml:space="preserve">Establish a plan for a </w:t>
      </w:r>
      <w:r w:rsidRPr="00003466">
        <w:rPr>
          <w:rFonts w:asciiTheme="majorHAnsi" w:hAnsiTheme="majorHAnsi"/>
          <w:sz w:val="24"/>
          <w:szCs w:val="24"/>
          <w:u w:val="single"/>
        </w:rPr>
        <w:t xml:space="preserve">minimum </w:t>
      </w:r>
      <w:r w:rsidR="00003466" w:rsidRPr="00003466">
        <w:rPr>
          <w:rFonts w:asciiTheme="majorHAnsi" w:hAnsiTheme="majorHAnsi"/>
          <w:sz w:val="24"/>
          <w:szCs w:val="24"/>
        </w:rPr>
        <w:t>of weekly</w:t>
      </w:r>
      <w:r w:rsidRPr="00003466">
        <w:rPr>
          <w:rFonts w:asciiTheme="majorHAnsi" w:hAnsiTheme="majorHAnsi"/>
          <w:sz w:val="24"/>
          <w:szCs w:val="24"/>
        </w:rPr>
        <w:t xml:space="preserve"> communication with parents. </w:t>
      </w:r>
    </w:p>
    <w:p w14:paraId="35E14EEB" w14:textId="0EAD1FFC" w:rsidR="00401B65" w:rsidRPr="00003466" w:rsidRDefault="0013614D">
      <w:pPr>
        <w:widowControl w:val="0"/>
        <w:numPr>
          <w:ilvl w:val="1"/>
          <w:numId w:val="1"/>
        </w:numPr>
        <w:spacing w:line="240" w:lineRule="auto"/>
        <w:rPr>
          <w:rFonts w:asciiTheme="majorHAnsi" w:hAnsiTheme="majorHAnsi"/>
          <w:sz w:val="24"/>
          <w:szCs w:val="24"/>
        </w:rPr>
      </w:pPr>
      <w:r w:rsidRPr="00003466">
        <w:rPr>
          <w:rFonts w:asciiTheme="majorHAnsi" w:hAnsiTheme="majorHAnsi"/>
          <w:sz w:val="24"/>
          <w:szCs w:val="24"/>
        </w:rPr>
        <w:t>Establish a progress monitoring pla</w:t>
      </w:r>
      <w:r w:rsidR="00003466">
        <w:rPr>
          <w:rFonts w:asciiTheme="majorHAnsi" w:hAnsiTheme="majorHAnsi"/>
          <w:sz w:val="24"/>
          <w:szCs w:val="24"/>
        </w:rPr>
        <w:t>n.</w:t>
      </w:r>
    </w:p>
    <w:p w14:paraId="1F9D6EA1" w14:textId="22B0C6C3" w:rsidR="00401B65" w:rsidRPr="00003466" w:rsidRDefault="0013614D">
      <w:pPr>
        <w:widowControl w:val="0"/>
        <w:numPr>
          <w:ilvl w:val="1"/>
          <w:numId w:val="1"/>
        </w:numPr>
        <w:spacing w:line="240" w:lineRule="auto"/>
        <w:rPr>
          <w:rFonts w:asciiTheme="majorHAnsi" w:hAnsiTheme="majorHAnsi"/>
          <w:sz w:val="24"/>
          <w:szCs w:val="24"/>
        </w:rPr>
      </w:pPr>
      <w:r w:rsidRPr="00003466">
        <w:rPr>
          <w:rFonts w:asciiTheme="majorHAnsi" w:hAnsiTheme="majorHAnsi"/>
          <w:sz w:val="24"/>
          <w:szCs w:val="24"/>
        </w:rPr>
        <w:t xml:space="preserve">During the first week a student returns to school, risk monitoring should occur daily. </w:t>
      </w:r>
    </w:p>
    <w:p w14:paraId="66224BCF" w14:textId="2797510D" w:rsidR="00401B65" w:rsidRPr="00003466" w:rsidRDefault="0013614D" w:rsidP="00003466">
      <w:pPr>
        <w:widowControl w:val="0"/>
        <w:numPr>
          <w:ilvl w:val="1"/>
          <w:numId w:val="1"/>
        </w:numPr>
        <w:spacing w:line="240" w:lineRule="auto"/>
        <w:rPr>
          <w:rFonts w:asciiTheme="majorHAnsi" w:hAnsiTheme="majorHAnsi"/>
          <w:sz w:val="24"/>
          <w:szCs w:val="24"/>
        </w:rPr>
      </w:pPr>
      <w:r w:rsidRPr="00003466">
        <w:rPr>
          <w:rFonts w:asciiTheme="majorHAnsi" w:hAnsiTheme="majorHAnsi"/>
          <w:sz w:val="24"/>
          <w:szCs w:val="24"/>
        </w:rPr>
        <w:t>Establish the time and intensity of school-based supports (</w:t>
      </w:r>
      <w:r w:rsidR="00003466">
        <w:rPr>
          <w:rFonts w:asciiTheme="majorHAnsi" w:hAnsiTheme="majorHAnsi"/>
          <w:sz w:val="24"/>
          <w:szCs w:val="24"/>
        </w:rPr>
        <w:t xml:space="preserve">ex. </w:t>
      </w:r>
      <w:r w:rsidRPr="00003466">
        <w:rPr>
          <w:rFonts w:asciiTheme="majorHAnsi" w:hAnsiTheme="majorHAnsi"/>
          <w:sz w:val="24"/>
          <w:szCs w:val="24"/>
        </w:rPr>
        <w:t>no less than 1x/</w:t>
      </w:r>
      <w:proofErr w:type="spellStart"/>
      <w:r w:rsidRPr="00003466">
        <w:rPr>
          <w:rFonts w:asciiTheme="majorHAnsi" w:hAnsiTheme="majorHAnsi"/>
          <w:sz w:val="24"/>
          <w:szCs w:val="24"/>
        </w:rPr>
        <w:t>wk</w:t>
      </w:r>
      <w:proofErr w:type="spellEnd"/>
      <w:r w:rsidRPr="00003466">
        <w:rPr>
          <w:rFonts w:asciiTheme="majorHAnsi" w:hAnsiTheme="majorHAnsi"/>
          <w:sz w:val="24"/>
          <w:szCs w:val="24"/>
        </w:rPr>
        <w:t xml:space="preserve">). </w:t>
      </w:r>
    </w:p>
    <w:sectPr w:rsidR="00401B65" w:rsidRPr="00003466">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CCB9" w14:textId="77777777" w:rsidR="00101964" w:rsidRDefault="00101964">
      <w:pPr>
        <w:spacing w:line="240" w:lineRule="auto"/>
      </w:pPr>
      <w:r>
        <w:separator/>
      </w:r>
    </w:p>
  </w:endnote>
  <w:endnote w:type="continuationSeparator" w:id="0">
    <w:p w14:paraId="15E2F4F8" w14:textId="77777777" w:rsidR="00101964" w:rsidRDefault="00101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9FE5" w14:textId="77777777" w:rsidR="00101964" w:rsidRDefault="00101964">
      <w:pPr>
        <w:spacing w:line="240" w:lineRule="auto"/>
      </w:pPr>
      <w:r>
        <w:separator/>
      </w:r>
    </w:p>
  </w:footnote>
  <w:footnote w:type="continuationSeparator" w:id="0">
    <w:p w14:paraId="54C2C960" w14:textId="77777777" w:rsidR="00101964" w:rsidRDefault="001019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1383" w14:textId="1D84CD44" w:rsidR="0018042D" w:rsidRDefault="0018042D">
    <w:pPr>
      <w:pStyle w:val="Header"/>
    </w:pPr>
    <w:r>
      <w:rPr>
        <w:noProof/>
      </w:rPr>
      <w:drawing>
        <wp:anchor distT="0" distB="0" distL="0" distR="0" simplePos="0" relativeHeight="251659264" behindDoc="0" locked="0" layoutInCell="1" hidden="0" allowOverlap="1" wp14:anchorId="2F8239D7" wp14:editId="640D7D4C">
          <wp:simplePos x="0" y="0"/>
          <wp:positionH relativeFrom="margin">
            <wp:posOffset>2190115</wp:posOffset>
          </wp:positionH>
          <wp:positionV relativeFrom="paragraph">
            <wp:posOffset>295275</wp:posOffset>
          </wp:positionV>
          <wp:extent cx="1285875" cy="6096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609600"/>
                  </a:xfrm>
                  <a:prstGeom prst="rect">
                    <a:avLst/>
                  </a:prstGeom>
                  <a:ln/>
                </pic:spPr>
              </pic:pic>
            </a:graphicData>
          </a:graphic>
          <wp14:sizeRelH relativeFrom="margin">
            <wp14:pctWidth>0</wp14:pctWidth>
          </wp14:sizeRelH>
          <wp14:sizeRelV relativeFrom="margin">
            <wp14:pctHeight>0</wp14:pctHeight>
          </wp14:sizeRelV>
        </wp:anchor>
      </w:drawing>
    </w:r>
  </w:p>
  <w:p w14:paraId="23B0A759" w14:textId="37742760" w:rsidR="0018042D" w:rsidRDefault="0018042D">
    <w:pPr>
      <w:pStyle w:val="Header"/>
    </w:pPr>
  </w:p>
  <w:p w14:paraId="5AD2BC6C" w14:textId="0449C7DB" w:rsidR="0018042D" w:rsidRDefault="0018042D" w:rsidP="001804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73372"/>
    <w:multiLevelType w:val="multilevel"/>
    <w:tmpl w:val="CB32B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B65"/>
    <w:rsid w:val="00003466"/>
    <w:rsid w:val="00101964"/>
    <w:rsid w:val="0013614D"/>
    <w:rsid w:val="0018042D"/>
    <w:rsid w:val="001C2818"/>
    <w:rsid w:val="00401B65"/>
    <w:rsid w:val="00AA3820"/>
    <w:rsid w:val="00E5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EDB38"/>
  <w15:docId w15:val="{932E27AD-AB91-4C45-83A5-7538EEE1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3466"/>
    <w:pPr>
      <w:tabs>
        <w:tab w:val="center" w:pos="4680"/>
        <w:tab w:val="right" w:pos="9360"/>
      </w:tabs>
      <w:spacing w:line="240" w:lineRule="auto"/>
    </w:pPr>
  </w:style>
  <w:style w:type="character" w:customStyle="1" w:styleId="HeaderChar">
    <w:name w:val="Header Char"/>
    <w:basedOn w:val="DefaultParagraphFont"/>
    <w:link w:val="Header"/>
    <w:uiPriority w:val="99"/>
    <w:rsid w:val="00003466"/>
  </w:style>
  <w:style w:type="paragraph" w:styleId="Footer">
    <w:name w:val="footer"/>
    <w:basedOn w:val="Normal"/>
    <w:link w:val="FooterChar"/>
    <w:uiPriority w:val="99"/>
    <w:unhideWhenUsed/>
    <w:rsid w:val="00003466"/>
    <w:pPr>
      <w:tabs>
        <w:tab w:val="center" w:pos="4680"/>
        <w:tab w:val="right" w:pos="9360"/>
      </w:tabs>
      <w:spacing w:line="240" w:lineRule="auto"/>
    </w:pPr>
  </w:style>
  <w:style w:type="character" w:customStyle="1" w:styleId="FooterChar">
    <w:name w:val="Footer Char"/>
    <w:basedOn w:val="DefaultParagraphFont"/>
    <w:link w:val="Footer"/>
    <w:uiPriority w:val="99"/>
    <w:rsid w:val="0000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Hoeper</dc:creator>
  <cp:lastModifiedBy>Palma Lacey</cp:lastModifiedBy>
  <cp:revision>2</cp:revision>
  <dcterms:created xsi:type="dcterms:W3CDTF">2023-06-16T21:31:00Z</dcterms:created>
  <dcterms:modified xsi:type="dcterms:W3CDTF">2023-06-16T21:31:00Z</dcterms:modified>
</cp:coreProperties>
</file>